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54" w:rsidRDefault="009C5154" w:rsidP="00374097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6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УВЕДОМЛЕНИЕ</w:t>
      </w:r>
      <w:r w:rsidR="00374097" w:rsidRPr="00F16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374097" w:rsidRPr="00B425FF" w:rsidRDefault="00374097" w:rsidP="009C3BAF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6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подготовке проекта </w:t>
      </w:r>
      <w:r w:rsidR="009F3D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постановления Администрации городского округа Домодедово</w:t>
      </w:r>
      <w:r w:rsidR="009C5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Московской области</w:t>
      </w:r>
      <w:r w:rsidR="009F3D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«Об утверждении А</w:t>
      </w:r>
      <w:r w:rsidR="00B42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дминистративного регламента предоставления муниципальной услуги «</w:t>
      </w:r>
      <w:r w:rsidR="009C3B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Выдача разрешений на установку и эксплуатацию рекламных конструкций, аннулирование ранее выданных разрешений</w:t>
      </w:r>
      <w:r w:rsidR="00A314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территории городского округа Домодедово Московской области</w:t>
      </w:r>
      <w:r w:rsidR="00B42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374097" w:rsidRPr="000B02EE" w:rsidRDefault="00A314E4" w:rsidP="009C3BAF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Настоящим </w:t>
      </w:r>
      <w:r w:rsidR="00A4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тдел п</w:t>
      </w:r>
      <w:r w:rsidR="00A4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отребительского рынка и рекламы</w:t>
      </w:r>
      <w:r w:rsidR="0003549E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4097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городского округа Домодедово Московской области извещает о начале обсуждения проекта</w:t>
      </w:r>
      <w:r w:rsidR="00A4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постановления Администрации городского округа Домодедово Московской области «Об утверждении Административного </w:t>
      </w:r>
      <w:r w:rsidR="00374097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регламента</w:t>
      </w:r>
      <w:r w:rsidR="00A4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предоставления муниципальной услуги «</w:t>
      </w:r>
      <w:r w:rsidR="009C3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 разрешений на установку и эксплуатацию рекламных конструкций, аннулирование ранее выданных разрешений</w:t>
      </w:r>
      <w:r w:rsidR="00A4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городского округа Домодедово Московской области»</w:t>
      </w:r>
      <w:r w:rsidR="00374097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374097" w:rsidRPr="000B02EE" w:rsidRDefault="00374097" w:rsidP="00A471C6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Предложения принимаются по адресу: 142000, г. Домодедово, микрорайон Центральный, пл. 30-летия Победы, д.1, а также по адресу электронной почты: </w:t>
      </w:r>
      <w:hyperlink r:id="rId5" w:history="1"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vorovieva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domod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B02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097" w:rsidRPr="000B02EE" w:rsidRDefault="00374097" w:rsidP="00F84570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Контактное лицо по вопросам, обсуждаемым в ходе проведения публичных консультаций: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Воробьева Татьяна Юрьевна, </w:t>
      </w:r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отдел потребительского рынка и рекламы 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Администрации городского округа Домодедово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8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(496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79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41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58</w:t>
      </w:r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14.00 до 16-30 по рабочим дням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    </w:t>
      </w:r>
    </w:p>
    <w:p w:rsidR="00374097" w:rsidRPr="000B02EE" w:rsidRDefault="00980989" w:rsidP="00CA5CB4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Сроки приема предложений: с </w:t>
      </w:r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="00CA5C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декабря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20</w:t>
      </w:r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</w:t>
      </w:r>
      <w:proofErr w:type="gramEnd"/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 по </w:t>
      </w:r>
      <w:r w:rsidR="002D1B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CA5C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декабря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</w:t>
      </w:r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F84570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</w:t>
      </w:r>
      <w:r w:rsidR="00DA30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Интернет</w:t>
      </w:r>
      <w:r w:rsidR="00DA30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(полный электронный адрес): </w:t>
      </w:r>
      <w:hyperlink r:id="rId6" w:history="1">
        <w:r w:rsidRPr="000B02E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www.domod.ru</w:t>
        </w:r>
      </w:hyperlink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(подраздел «Оценка регулирующего воздействия» раздела «Экономика»).</w:t>
      </w:r>
    </w:p>
    <w:p w:rsidR="00374097" w:rsidRPr="000B02EE" w:rsidRDefault="00374097" w:rsidP="00F84570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 поступившие предложения будут рассмотрены.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CA5CB4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Сводка предложений, поступивших по результатам публичных консультаций, будет размещена на сайте </w:t>
      </w:r>
      <w:hyperlink r:id="rId7" w:history="1">
        <w:r w:rsidRPr="000B02E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www.domod.ru</w:t>
        </w:r>
      </w:hyperlink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(подраздел «Оценка регулирующего воздействия» ра</w:t>
      </w:r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здела «Экономика») не позднее </w:t>
      </w:r>
      <w:r w:rsidR="00CA5C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28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C45D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12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</w:t>
      </w:r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564BB2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</w:p>
    <w:p w:rsidR="00374097" w:rsidRPr="000B02EE" w:rsidRDefault="00374097" w:rsidP="00F84570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Вид и рабочее наименование нормативного муниципального правового акта, который будет принят, в случае принятия решения о необходимости введения предлагаемого правового регулирования:</w:t>
      </w:r>
      <w:r w:rsidR="00A538ED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2D1B33" w:rsidRDefault="00374097" w:rsidP="009C3BAF">
      <w:pPr>
        <w:pStyle w:val="a5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02EE">
        <w:rPr>
          <w:bCs/>
          <w:color w:val="242424"/>
          <w:sz w:val="28"/>
          <w:szCs w:val="28"/>
        </w:rPr>
        <w:t xml:space="preserve">Постановление Администрации городского округа Домодедово Московской области </w:t>
      </w:r>
      <w:r w:rsidRPr="002D1B33">
        <w:rPr>
          <w:rFonts w:ascii="Times New Roman" w:hAnsi="Times New Roman"/>
          <w:bCs/>
          <w:color w:val="242424"/>
          <w:sz w:val="28"/>
          <w:szCs w:val="28"/>
        </w:rPr>
        <w:t>«</w:t>
      </w:r>
      <w:r w:rsidR="00F84570">
        <w:rPr>
          <w:rFonts w:ascii="Times New Roman" w:hAnsi="Times New Roman"/>
          <w:sz w:val="28"/>
          <w:szCs w:val="28"/>
        </w:rPr>
        <w:t>Об утверждении</w:t>
      </w:r>
      <w:r w:rsidR="002D1B33" w:rsidRPr="002D1B33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2D1B33">
        <w:rPr>
          <w:rFonts w:ascii="Times New Roman" w:hAnsi="Times New Roman"/>
          <w:sz w:val="28"/>
          <w:szCs w:val="28"/>
        </w:rPr>
        <w:t xml:space="preserve">по </w:t>
      </w:r>
      <w:r w:rsidR="002D1B33" w:rsidRPr="002D1B33">
        <w:rPr>
          <w:rFonts w:ascii="Times New Roman" w:hAnsi="Times New Roman"/>
          <w:sz w:val="28"/>
          <w:szCs w:val="28"/>
        </w:rPr>
        <w:t>предоставлению муниципальной услуги «</w:t>
      </w:r>
      <w:r w:rsidR="009C3BAF">
        <w:rPr>
          <w:rFonts w:ascii="Times New Roman" w:hAnsi="Times New Roman"/>
          <w:color w:val="333333"/>
          <w:sz w:val="28"/>
          <w:szCs w:val="28"/>
        </w:rPr>
        <w:t xml:space="preserve">Выдача разрешений на установку и </w:t>
      </w:r>
      <w:r w:rsidR="009C3BAF">
        <w:rPr>
          <w:rFonts w:ascii="Times New Roman" w:hAnsi="Times New Roman"/>
          <w:color w:val="333333"/>
          <w:sz w:val="28"/>
          <w:szCs w:val="28"/>
        </w:rPr>
        <w:lastRenderedPageBreak/>
        <w:t>эксплуатацию рекламных конструкций, аннулирование ранее выданных разрешений на территории городского округа Домодедово Московской области</w:t>
      </w:r>
      <w:r w:rsidR="002D1B33" w:rsidRPr="002D1B33">
        <w:rPr>
          <w:rFonts w:ascii="Times New Roman" w:hAnsi="Times New Roman"/>
          <w:sz w:val="28"/>
          <w:szCs w:val="28"/>
        </w:rPr>
        <w:t>»</w:t>
      </w:r>
      <w:r w:rsidR="00941138" w:rsidRPr="002D1B33">
        <w:rPr>
          <w:rFonts w:ascii="Times New Roman" w:hAnsi="Times New Roman"/>
          <w:sz w:val="28"/>
          <w:szCs w:val="28"/>
        </w:rPr>
        <w:t>.</w:t>
      </w:r>
      <w:r w:rsidRPr="000B02EE">
        <w:rPr>
          <w:color w:val="242424"/>
          <w:sz w:val="28"/>
          <w:szCs w:val="28"/>
        </w:rPr>
        <w:t xml:space="preserve"> </w:t>
      </w:r>
    </w:p>
    <w:p w:rsidR="002D1B33" w:rsidRPr="002D1B33" w:rsidRDefault="002D1B33" w:rsidP="002D1B33">
      <w:pPr>
        <w:pStyle w:val="a5"/>
        <w:tabs>
          <w:tab w:val="clear" w:pos="4153"/>
          <w:tab w:val="clear" w:pos="8306"/>
        </w:tabs>
        <w:rPr>
          <w:rFonts w:asciiTheme="minorHAnsi" w:hAnsiTheme="minorHAnsi"/>
          <w:sz w:val="26"/>
          <w:szCs w:val="26"/>
        </w:rPr>
      </w:pPr>
    </w:p>
    <w:p w:rsidR="00374097" w:rsidRPr="000B02EE" w:rsidRDefault="00374097" w:rsidP="00F84570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6112D1" w:rsidRPr="006112D1" w:rsidRDefault="006112D1" w:rsidP="006112D1">
      <w:pPr>
        <w:pStyle w:val="a7"/>
        <w:spacing w:after="0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12D1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</w:t>
      </w:r>
      <w:r w:rsidRPr="006112D1">
        <w:rPr>
          <w:rFonts w:ascii="Times New Roman" w:hAnsi="Times New Roman"/>
          <w:sz w:val="28"/>
          <w:szCs w:val="28"/>
        </w:rPr>
        <w:br/>
        <w:t>в электронной форме, а также особенности выполн</w:t>
      </w:r>
      <w:r>
        <w:rPr>
          <w:rFonts w:ascii="Times New Roman" w:hAnsi="Times New Roman"/>
          <w:sz w:val="28"/>
          <w:szCs w:val="28"/>
        </w:rPr>
        <w:t xml:space="preserve">ения административных процедур </w:t>
      </w:r>
      <w:r w:rsidRPr="006112D1">
        <w:rPr>
          <w:rFonts w:ascii="Times New Roman" w:hAnsi="Times New Roman"/>
          <w:sz w:val="28"/>
          <w:szCs w:val="28"/>
        </w:rPr>
        <w:t>в многофункциональных центрах предоставления муниципальных услуг в Московской области (далее –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работников Администрации, работников МФЦ.</w:t>
      </w:r>
    </w:p>
    <w:p w:rsidR="00374097" w:rsidRPr="000B02EE" w:rsidRDefault="006112D1" w:rsidP="006112D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 xml:space="preserve">    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Цел</w:t>
      </w:r>
      <w:r w:rsidR="00C45D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предлагаемого проектом муниципальным нормативного правового акта правового регулирования: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="00C45D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установление стандарта</w:t>
      </w:r>
      <w:r w:rsidR="00E63AE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45D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предоставления Муниципальной услуги;</w:t>
      </w:r>
    </w:p>
    <w:p w:rsidR="00C45D7F" w:rsidRPr="000B02EE" w:rsidRDefault="00C45D7F" w:rsidP="009C3BAF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="009C3B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возможность предоставления муниципальной услуги в составе комплекса с другими муниципальными услугами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74097" w:rsidRPr="000B02EE" w:rsidRDefault="00374097" w:rsidP="006112D1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>1. Конституция Российской Федерации, принятая всенародным голосованием 12.12.1993 («Российская газета», 25.12.1993, № 237);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>2. Гражданский кодекс Российской Федерации от 30.11.1994 № 51-ФЗ // «Собрание законодательства Российской Федерации», 05.12.1994, N 32, ст. 3301;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>3. Налоговый кодекс Российской Федерации от 31.07.1998 № 146-ФЗ // «Собрание законодательства Российской Федерации», № 31, 03.08.1998, ст. 3824;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>4. Градостроительный кодекс Российской Федерации от 29.12.2004 № 190-ФЗ // «Российская газета», № 290, 30.12.2004;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>5. Земельный кодекс Российской Федерации от 25.10.2001 № 136-ФЗ // «Собрание законодательства Российской Федерации», 29.10.2001, № 44, ст. 4147;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lastRenderedPageBreak/>
        <w:t>6. 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>7. 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 xml:space="preserve">8. Федеральный закон от 02.05.2006 № 59-ФЗ «О порядке рассмотрения обращений граждан Российской Федерации» // «Российская газета», № 95, 05.05.2006; 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>9. 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>10. 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>11. Федеральный закон от 13.03.2006 № 38-ФЗ «О рекламе» // «Собрание законодательства Российской Федерации», 20.03.2006, № 12, ст. 1232;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>12. 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>13. Закон Московской области от 05.10.2006 № 164/2006-ОЗ «О рассмотрении обращений граждан»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AF">
        <w:rPr>
          <w:rFonts w:ascii="Times New Roman" w:hAnsi="Times New Roman" w:cs="Times New Roman"/>
          <w:sz w:val="28"/>
          <w:szCs w:val="28"/>
        </w:rPr>
        <w:t xml:space="preserve">«Ежедневные Новости. Подмосковье», № 189, 11.10.2006; 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>14. Постановление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 xml:space="preserve">15. Постановление Правительства Московской области от 28.06.2013 № 463/25 «Об утверждении предельных сроков заключения договоров на </w:t>
      </w:r>
      <w:r w:rsidRPr="009C3BAF">
        <w:rPr>
          <w:rFonts w:ascii="Times New Roman" w:hAnsi="Times New Roman" w:cs="Times New Roman"/>
          <w:sz w:val="28"/>
          <w:szCs w:val="28"/>
        </w:rPr>
        <w:lastRenderedPageBreak/>
        <w:t>установку и эксплуатацию рекламных конструкций» // «Ежедневные Новости. Подмосковье», № 118, 03.07.2013;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>16.</w:t>
      </w:r>
      <w:r w:rsidRPr="009C3BAF">
        <w:rPr>
          <w:rFonts w:ascii="Times New Roman" w:hAnsi="Times New Roman"/>
          <w:sz w:val="28"/>
          <w:szCs w:val="28"/>
        </w:rPr>
        <w:t xml:space="preserve"> Постановление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// </w:t>
      </w:r>
      <w:r w:rsidRPr="009C3BAF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законодательства РФ, 31.12.2012, № 53   </w:t>
      </w:r>
      <w:proofErr w:type="gramStart"/>
      <w:r w:rsidRPr="009C3BAF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9C3BAF">
        <w:rPr>
          <w:rFonts w:ascii="Times New Roman" w:eastAsia="Times New Roman" w:hAnsi="Times New Roman"/>
          <w:sz w:val="28"/>
          <w:szCs w:val="28"/>
          <w:lang w:eastAsia="ru-RU"/>
        </w:rPr>
        <w:t>ч. 2), ст. 7932;</w:t>
      </w:r>
    </w:p>
    <w:p w:rsidR="009C3BAF" w:rsidRPr="009C3BAF" w:rsidRDefault="009C3BAF" w:rsidP="009C3BAF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C3BAF">
        <w:rPr>
          <w:rFonts w:ascii="Times New Roman" w:hAnsi="Times New Roman"/>
          <w:sz w:val="28"/>
          <w:szCs w:val="28"/>
        </w:rPr>
        <w:t xml:space="preserve">17. 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</w:t>
      </w:r>
      <w:r w:rsidRPr="009C3BAF">
        <w:rPr>
          <w:rFonts w:ascii="Times New Roman" w:eastAsia="Times New Roman" w:hAnsi="Times New Roman"/>
          <w:sz w:val="28"/>
          <w:szCs w:val="28"/>
          <w:lang w:eastAsia="ru-RU"/>
        </w:rPr>
        <w:t>«Вестник Госстандарта России», № 5, 2003;</w:t>
      </w:r>
    </w:p>
    <w:p w:rsidR="009C3BAF" w:rsidRPr="009C3BAF" w:rsidRDefault="009C3BAF" w:rsidP="009C3BAF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 xml:space="preserve">18. </w:t>
      </w:r>
      <w:r w:rsidRPr="009C3BAF">
        <w:rPr>
          <w:rFonts w:ascii="Times New Roman" w:hAnsi="Times New Roman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области», официальный сайт в сети «Интернет» Министерства государственного управления, информационных технологий и связи Московской области </w:t>
      </w:r>
      <w:r w:rsidRPr="009C3BAF">
        <w:rPr>
          <w:rFonts w:ascii="Times New Roman" w:hAnsi="Times New Roman"/>
          <w:sz w:val="28"/>
          <w:szCs w:val="28"/>
          <w:lang w:val="en-US"/>
        </w:rPr>
        <w:t>http</w:t>
      </w:r>
      <w:r w:rsidRPr="009C3BAF">
        <w:rPr>
          <w:rFonts w:ascii="Times New Roman" w:hAnsi="Times New Roman"/>
          <w:sz w:val="28"/>
          <w:szCs w:val="28"/>
        </w:rPr>
        <w:t>://mits.mosreg.ru.</w:t>
      </w:r>
    </w:p>
    <w:p w:rsidR="009C3BAF" w:rsidRPr="009C3BAF" w:rsidRDefault="009C3BAF" w:rsidP="009C3BAF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 xml:space="preserve">19. Постановление Администрации городского округа Домодедово от 16.09.2020 № 1921 «Об утверждении Схемы размещения рекламных конструкций на территории городского округа Домодедово Московской области», официальный сайт городского округа Домодедово в сети «Интернет» </w:t>
      </w:r>
      <w:r w:rsidRPr="009C3BAF">
        <w:rPr>
          <w:rFonts w:ascii="Times New Roman" w:hAnsi="Times New Roman"/>
          <w:sz w:val="28"/>
          <w:szCs w:val="28"/>
          <w:lang w:val="en-US"/>
        </w:rPr>
        <w:t>http</w:t>
      </w:r>
      <w:r w:rsidRPr="009C3BAF">
        <w:rPr>
          <w:rFonts w:ascii="Times New Roman" w:hAnsi="Times New Roman"/>
          <w:sz w:val="28"/>
          <w:szCs w:val="28"/>
        </w:rPr>
        <w:t>://</w:t>
      </w:r>
      <w:proofErr w:type="spellStart"/>
      <w:r w:rsidRPr="009C3BAF">
        <w:rPr>
          <w:rFonts w:ascii="Times New Roman" w:hAnsi="Times New Roman"/>
          <w:sz w:val="28"/>
          <w:szCs w:val="28"/>
          <w:lang w:val="en-US"/>
        </w:rPr>
        <w:t>domod</w:t>
      </w:r>
      <w:proofErr w:type="spellEnd"/>
      <w:r w:rsidRPr="009C3BAF">
        <w:rPr>
          <w:rFonts w:ascii="Times New Roman" w:hAnsi="Times New Roman"/>
          <w:sz w:val="28"/>
          <w:szCs w:val="28"/>
        </w:rPr>
        <w:t>.</w:t>
      </w:r>
      <w:proofErr w:type="spellStart"/>
      <w:r w:rsidRPr="009C3BAF">
        <w:rPr>
          <w:rFonts w:ascii="Times New Roman" w:hAnsi="Times New Roman"/>
          <w:sz w:val="28"/>
          <w:szCs w:val="28"/>
        </w:rPr>
        <w:t>ru</w:t>
      </w:r>
      <w:proofErr w:type="spellEnd"/>
      <w:r w:rsidRPr="009C3BAF">
        <w:rPr>
          <w:rFonts w:ascii="Times New Roman" w:hAnsi="Times New Roman" w:cs="Times New Roman"/>
          <w:sz w:val="28"/>
          <w:szCs w:val="28"/>
        </w:rPr>
        <w:t>.</w:t>
      </w:r>
    </w:p>
    <w:p w:rsidR="009C3BAF" w:rsidRPr="009C3BAF" w:rsidRDefault="009C3BAF" w:rsidP="009C3B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AF">
        <w:rPr>
          <w:rFonts w:ascii="Times New Roman" w:hAnsi="Times New Roman" w:cs="Times New Roman"/>
          <w:sz w:val="28"/>
          <w:szCs w:val="28"/>
        </w:rPr>
        <w:t xml:space="preserve">20. </w:t>
      </w:r>
      <w:r w:rsidRPr="009C3BA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Домодедово Московской области от 11.11.2021 № 2585 «Об утверждении Положений о порядке установки, эксплуатации и демонтажа рекламных конструкций на территории городского округа Домодедово Московской области и о порядке установки, эксплуатации и демонтажа средств размещения информации на территории городского округа Домодедово Московской области» // официальный сайт городского округа Домодедово в сети Интернет </w:t>
      </w:r>
      <w:r w:rsidRPr="009C3BAF">
        <w:rPr>
          <w:rFonts w:ascii="Times New Roman" w:hAnsi="Times New Roman"/>
          <w:sz w:val="28"/>
          <w:szCs w:val="28"/>
          <w:lang w:val="en-US"/>
        </w:rPr>
        <w:t>http</w:t>
      </w:r>
      <w:r w:rsidRPr="009C3BAF">
        <w:rPr>
          <w:rFonts w:ascii="Times New Roman" w:hAnsi="Times New Roman"/>
          <w:sz w:val="28"/>
          <w:szCs w:val="28"/>
        </w:rPr>
        <w:t>://</w:t>
      </w:r>
      <w:r w:rsidRPr="009C3BA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9C3BA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C3BAF">
        <w:rPr>
          <w:rFonts w:ascii="Times New Roman" w:hAnsi="Times New Roman" w:cs="Times New Roman"/>
          <w:sz w:val="28"/>
          <w:szCs w:val="28"/>
          <w:lang w:val="en-US" w:eastAsia="ru-RU"/>
        </w:rPr>
        <w:t>domod</w:t>
      </w:r>
      <w:proofErr w:type="spellEnd"/>
      <w:r w:rsidRPr="009C3BA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C3BA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C3B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C2869" w:rsidRDefault="008C2869" w:rsidP="008C2869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</w:p>
    <w:p w:rsidR="00374097" w:rsidRPr="000B02EE" w:rsidRDefault="00374097" w:rsidP="006112D1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Планируемый срок вступления в силу предлагаемого проекта муниципального</w:t>
      </w:r>
      <w:r w:rsidR="00D97D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нормативного правового </w:t>
      </w:r>
      <w:proofErr w:type="gramStart"/>
      <w:r w:rsidR="00D97D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акта:  декабрь</w:t>
      </w:r>
      <w:proofErr w:type="gramEnd"/>
      <w:r w:rsidR="00D97D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="006112D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</w:t>
      </w:r>
      <w:r w:rsidR="00EA044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74097" w:rsidRPr="000B02EE" w:rsidRDefault="00374097" w:rsidP="006112D1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 отсутствуют.</w:t>
      </w:r>
      <w:r w:rsidR="00A13240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9C3BAF" w:rsidRDefault="009C3BAF" w:rsidP="006112D1">
      <w:pPr>
        <w:spacing w:after="150" w:line="238" w:lineRule="atLeast"/>
        <w:ind w:firstLine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C3BAF" w:rsidRDefault="009C3BAF" w:rsidP="006112D1">
      <w:pPr>
        <w:spacing w:after="150" w:line="238" w:lineRule="atLeast"/>
        <w:ind w:firstLine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C3BAF" w:rsidRDefault="009C3BAF" w:rsidP="006112D1">
      <w:pPr>
        <w:spacing w:after="150" w:line="238" w:lineRule="atLeast"/>
        <w:ind w:firstLine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74097" w:rsidRPr="000B02EE" w:rsidRDefault="00374097" w:rsidP="006112D1">
      <w:pPr>
        <w:spacing w:after="150" w:line="238" w:lineRule="atLeast"/>
        <w:ind w:firstLine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7. Возможные варианты решения проблемы и их сравнение.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4117"/>
        <w:gridCol w:w="1148"/>
        <w:gridCol w:w="629"/>
      </w:tblGrid>
      <w:tr w:rsidR="00374097" w:rsidRPr="000B02EE" w:rsidTr="009C3BAF">
        <w:trPr>
          <w:gridAfter w:val="1"/>
          <w:wAfter w:w="629" w:type="dxa"/>
          <w:trHeight w:val="473"/>
        </w:trPr>
        <w:tc>
          <w:tcPr>
            <w:tcW w:w="427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14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 2</w:t>
            </w:r>
          </w:p>
        </w:tc>
      </w:tr>
      <w:tr w:rsidR="00374097" w:rsidRPr="000B02EE" w:rsidTr="009C3BAF">
        <w:trPr>
          <w:gridAfter w:val="1"/>
          <w:wAfter w:w="629" w:type="dxa"/>
        </w:trPr>
        <w:tc>
          <w:tcPr>
            <w:tcW w:w="427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411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D97DF1" w:rsidP="0044769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Установления стандарта предоставления муниципальной услуги</w:t>
            </w:r>
            <w:r w:rsidR="002D3F2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-</w:t>
            </w:r>
          </w:p>
        </w:tc>
      </w:tr>
      <w:tr w:rsidR="00374097" w:rsidRPr="000B02EE" w:rsidTr="009C3BAF">
        <w:tc>
          <w:tcPr>
            <w:tcW w:w="427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5265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Потенциальные адресаты предполагаемого правового регулирования: и</w:t>
            </w:r>
            <w:r w:rsidR="0068332D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ндивидуальные предприниматели, 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юридические лица</w:t>
            </w:r>
            <w:r w:rsidR="0068332D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 физические лица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зарегистрированные в установленном законодательством Российской Федерации порядке</w:t>
            </w:r>
          </w:p>
        </w:tc>
        <w:tc>
          <w:tcPr>
            <w:tcW w:w="6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-</w:t>
            </w:r>
          </w:p>
        </w:tc>
      </w:tr>
      <w:tr w:rsidR="00374097" w:rsidRPr="000B02EE" w:rsidTr="009C3BAF">
        <w:trPr>
          <w:gridAfter w:val="1"/>
          <w:wAfter w:w="629" w:type="dxa"/>
        </w:trPr>
        <w:tc>
          <w:tcPr>
            <w:tcW w:w="427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</w:t>
            </w:r>
          </w:p>
        </w:tc>
        <w:tc>
          <w:tcPr>
            <w:tcW w:w="411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EA0446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Не проводилась</w:t>
            </w:r>
          </w:p>
        </w:tc>
        <w:tc>
          <w:tcPr>
            <w:tcW w:w="114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751E8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  <w:tr w:rsidR="00374097" w:rsidRPr="000B02EE" w:rsidTr="009C3BAF">
        <w:trPr>
          <w:gridAfter w:val="1"/>
          <w:wAfter w:w="629" w:type="dxa"/>
        </w:trPr>
        <w:tc>
          <w:tcPr>
            <w:tcW w:w="427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411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114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751E8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  <w:tr w:rsidR="00374097" w:rsidRPr="000B02EE" w:rsidTr="009C3BAF">
        <w:trPr>
          <w:gridAfter w:val="1"/>
          <w:wAfter w:w="629" w:type="dxa"/>
        </w:trPr>
        <w:tc>
          <w:tcPr>
            <w:tcW w:w="427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вариантов предлагаемого правового регулирования</w:t>
            </w:r>
          </w:p>
        </w:tc>
        <w:tc>
          <w:tcPr>
            <w:tcW w:w="411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D97DF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114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751E8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  <w:tr w:rsidR="00374097" w:rsidRPr="000B02EE" w:rsidTr="009C3BAF">
        <w:trPr>
          <w:gridAfter w:val="1"/>
          <w:wAfter w:w="629" w:type="dxa"/>
        </w:trPr>
        <w:tc>
          <w:tcPr>
            <w:tcW w:w="427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411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Отсутствие нормативного акта</w:t>
            </w:r>
          </w:p>
        </w:tc>
        <w:tc>
          <w:tcPr>
            <w:tcW w:w="114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751E8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</w:tbl>
    <w:p w:rsidR="00374097" w:rsidRPr="000B02EE" w:rsidRDefault="00374097" w:rsidP="006112D1">
      <w:pPr>
        <w:spacing w:after="150" w:line="238" w:lineRule="atLeast"/>
        <w:ind w:firstLine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7.7. Обоснование выбора </w:t>
      </w:r>
      <w:proofErr w:type="gramStart"/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предпочтительного варианта</w:t>
      </w:r>
      <w:proofErr w:type="gramEnd"/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  <w:r w:rsidR="001057F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74097" w:rsidRPr="000B02EE" w:rsidRDefault="00374097" w:rsidP="006112D1">
      <w:pPr>
        <w:spacing w:after="150" w:line="238" w:lineRule="atLeast"/>
        <w:ind w:firstLine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Иная информация по решению органа-разработчика, относящаяся к сведениям о подготовке предл</w:t>
      </w:r>
      <w:r w:rsidR="006112D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агаемого проекта муниципального 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нормативного правового акта: нет</w:t>
      </w:r>
      <w:r w:rsidR="001057F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bookmarkStart w:id="0" w:name="_GoBack"/>
      <w:bookmarkEnd w:id="0"/>
    </w:p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8765"/>
        <w:gridCol w:w="290"/>
      </w:tblGrid>
      <w:tr w:rsidR="00374097" w:rsidRPr="000B02EE" w:rsidTr="007A7907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C57CCA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</w:t>
            </w:r>
          </w:p>
        </w:tc>
      </w:tr>
      <w:tr w:rsidR="00374097" w:rsidRPr="000B02EE" w:rsidTr="007A790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</w:t>
            </w:r>
          </w:p>
        </w:tc>
      </w:tr>
    </w:tbl>
    <w:p w:rsidR="006A01CE" w:rsidRPr="000B02EE" w:rsidRDefault="006A01CE" w:rsidP="007A7907">
      <w:pPr>
        <w:rPr>
          <w:rFonts w:ascii="Times New Roman" w:hAnsi="Times New Roman" w:cs="Times New Roman"/>
          <w:sz w:val="28"/>
          <w:szCs w:val="28"/>
        </w:rPr>
      </w:pPr>
    </w:p>
    <w:sectPr w:rsidR="006A01CE" w:rsidRPr="000B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775FA"/>
    <w:multiLevelType w:val="multilevel"/>
    <w:tmpl w:val="498A8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79922108"/>
    <w:multiLevelType w:val="multilevel"/>
    <w:tmpl w:val="C608D87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7"/>
    <w:rsid w:val="0001331B"/>
    <w:rsid w:val="0003549E"/>
    <w:rsid w:val="000B02EE"/>
    <w:rsid w:val="001057F9"/>
    <w:rsid w:val="002B7046"/>
    <w:rsid w:val="002D1B33"/>
    <w:rsid w:val="002D3F29"/>
    <w:rsid w:val="002F2207"/>
    <w:rsid w:val="00374097"/>
    <w:rsid w:val="0044769E"/>
    <w:rsid w:val="00523436"/>
    <w:rsid w:val="00564BB2"/>
    <w:rsid w:val="00584ECA"/>
    <w:rsid w:val="006112D1"/>
    <w:rsid w:val="00616289"/>
    <w:rsid w:val="0068332D"/>
    <w:rsid w:val="006A01CE"/>
    <w:rsid w:val="00751E8E"/>
    <w:rsid w:val="007A7907"/>
    <w:rsid w:val="008C2869"/>
    <w:rsid w:val="00941138"/>
    <w:rsid w:val="00980989"/>
    <w:rsid w:val="009826CE"/>
    <w:rsid w:val="009C3BAF"/>
    <w:rsid w:val="009C5154"/>
    <w:rsid w:val="009F3DB8"/>
    <w:rsid w:val="00A078BD"/>
    <w:rsid w:val="00A13240"/>
    <w:rsid w:val="00A314E4"/>
    <w:rsid w:val="00A40160"/>
    <w:rsid w:val="00A471C6"/>
    <w:rsid w:val="00A538ED"/>
    <w:rsid w:val="00A56666"/>
    <w:rsid w:val="00B425FF"/>
    <w:rsid w:val="00C11507"/>
    <w:rsid w:val="00C256AB"/>
    <w:rsid w:val="00C45D7F"/>
    <w:rsid w:val="00C57CCA"/>
    <w:rsid w:val="00CA5CB4"/>
    <w:rsid w:val="00D35CEA"/>
    <w:rsid w:val="00D65534"/>
    <w:rsid w:val="00D97DF1"/>
    <w:rsid w:val="00DA3089"/>
    <w:rsid w:val="00E63AEE"/>
    <w:rsid w:val="00EA0446"/>
    <w:rsid w:val="00F16C9D"/>
    <w:rsid w:val="00F17854"/>
    <w:rsid w:val="00F55AF8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AB7E4-D56F-45F5-8F0E-3CEC803C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uiPriority w:val="99"/>
    <w:rsid w:val="002D1B33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D1B3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1">
    <w:name w:val="Рег. 1.1.1"/>
    <w:basedOn w:val="a"/>
    <w:qFormat/>
    <w:rsid w:val="00C45D7F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C45D7F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8C28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C2869"/>
    <w:rPr>
      <w:rFonts w:ascii="Arial" w:eastAsia="Calibri" w:hAnsi="Arial" w:cs="Arial"/>
    </w:rPr>
  </w:style>
  <w:style w:type="paragraph" w:styleId="a7">
    <w:name w:val="List Paragraph"/>
    <w:basedOn w:val="a"/>
    <w:uiPriority w:val="34"/>
    <w:qFormat/>
    <w:rsid w:val="006112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">
    <w:name w:val="blk"/>
    <w:rsid w:val="006112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mailto:vorovieva@dom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Воробьева Т.Ю.</cp:lastModifiedBy>
  <cp:revision>2</cp:revision>
  <dcterms:created xsi:type="dcterms:W3CDTF">2021-12-20T09:29:00Z</dcterms:created>
  <dcterms:modified xsi:type="dcterms:W3CDTF">2021-12-20T09:29:00Z</dcterms:modified>
</cp:coreProperties>
</file>